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015" w:rsidRDefault="001452E3" w:rsidP="00A22015">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A22015" w:rsidRDefault="001452E3" w:rsidP="00A22015">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A22015" w:rsidRDefault="001452E3" w:rsidP="00A22015">
      <w:pPr>
        <w:spacing w:line="480" w:lineRule="auto"/>
        <w:rPr>
          <w:rFonts w:ascii="Times New Roman" w:hAnsi="Times New Roman" w:cs="Times New Roman"/>
          <w:sz w:val="24"/>
          <w:szCs w:val="24"/>
        </w:rPr>
      </w:pPr>
      <w:r>
        <w:rPr>
          <w:rFonts w:ascii="Times New Roman" w:hAnsi="Times New Roman" w:cs="Times New Roman"/>
          <w:sz w:val="24"/>
          <w:szCs w:val="24"/>
        </w:rPr>
        <w:t>Course name</w:t>
      </w:r>
    </w:p>
    <w:p w:rsidR="00A22015" w:rsidRDefault="001452E3" w:rsidP="00A22015">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572DB5" w:rsidRPr="002F6DC3" w:rsidRDefault="001452E3" w:rsidP="002F6DC3">
      <w:pPr>
        <w:spacing w:line="480" w:lineRule="auto"/>
        <w:jc w:val="center"/>
        <w:rPr>
          <w:rFonts w:ascii="Times New Roman" w:hAnsi="Times New Roman" w:cs="Times New Roman"/>
          <w:sz w:val="24"/>
          <w:szCs w:val="24"/>
        </w:rPr>
      </w:pPr>
      <w:r w:rsidRPr="002F6DC3">
        <w:rPr>
          <w:rFonts w:ascii="Times New Roman" w:hAnsi="Times New Roman" w:cs="Times New Roman"/>
          <w:sz w:val="24"/>
          <w:szCs w:val="24"/>
        </w:rPr>
        <w:t>The growing division between older and teenager generations in 1950</w:t>
      </w:r>
    </w:p>
    <w:p w:rsidR="00483E14" w:rsidRPr="002F6DC3" w:rsidRDefault="001452E3" w:rsidP="002F6DC3">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t>The adults determine what kind of music to be played in the house. The music preferred by the parents was the “white” music, like the blues or swing. In the</w:t>
      </w:r>
      <w:r w:rsidRPr="002F6DC3">
        <w:rPr>
          <w:rFonts w:ascii="Times New Roman" w:hAnsi="Times New Roman" w:cs="Times New Roman"/>
          <w:sz w:val="24"/>
          <w:szCs w:val="24"/>
        </w:rPr>
        <w:t xml:space="preserve"> 50s teens became more secretive, private, defensive, sullen, clannish, and disrespectful at times.</w:t>
      </w:r>
    </w:p>
    <w:p w:rsidR="00A22015" w:rsidRDefault="001452E3" w:rsidP="00A22015">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t>Many parents during the 1950's did not like Rock and Roll since they claimed that it led to juvenile delinquency. The music at the time contained vulgarism,</w:t>
      </w:r>
      <w:r w:rsidRPr="002F6DC3">
        <w:rPr>
          <w:rFonts w:ascii="Times New Roman" w:hAnsi="Times New Roman" w:cs="Times New Roman"/>
          <w:sz w:val="24"/>
          <w:szCs w:val="24"/>
        </w:rPr>
        <w:t xml:space="preserve"> sexual connotation, and suggestive word choices that caused the teens to desire to listen more of it but their parents did not approve. </w:t>
      </w:r>
      <w:r w:rsidRPr="002F6DC3">
        <w:rPr>
          <w:rFonts w:ascii="Times New Roman" w:hAnsi="Times New Roman" w:cs="Times New Roman"/>
          <w:sz w:val="24"/>
          <w:szCs w:val="24"/>
        </w:rPr>
        <w:t xml:space="preserve">Many children were given ultimatums to cease listening to, </w:t>
      </w:r>
      <w:r w:rsidRPr="002F6DC3">
        <w:rPr>
          <w:rFonts w:ascii="Times New Roman" w:hAnsi="Times New Roman" w:cs="Times New Roman"/>
          <w:sz w:val="24"/>
          <w:szCs w:val="24"/>
        </w:rPr>
        <w:t>but it was not successful. Parents had the fear that t</w:t>
      </w:r>
      <w:r w:rsidRPr="002F6DC3">
        <w:rPr>
          <w:rFonts w:ascii="Times New Roman" w:hAnsi="Times New Roman" w:cs="Times New Roman"/>
          <w:sz w:val="24"/>
          <w:szCs w:val="24"/>
        </w:rPr>
        <w:t xml:space="preserve">heir children would imitate </w:t>
      </w:r>
      <w:r w:rsidRPr="002F6DC3">
        <w:rPr>
          <w:rFonts w:ascii="Times New Roman" w:hAnsi="Times New Roman" w:cs="Times New Roman"/>
          <w:sz w:val="24"/>
          <w:szCs w:val="24"/>
        </w:rPr>
        <w:t xml:space="preserve">those musicians. Thereby, dressing and acting like them. So at the time parents tried to impose a ban on rock ‘n’ roll from numerous radio stations. </w:t>
      </w:r>
    </w:p>
    <w:p w:rsidR="00A22015" w:rsidRDefault="001452E3" w:rsidP="00A22015">
      <w:pPr>
        <w:spacing w:line="480" w:lineRule="auto"/>
        <w:ind w:firstLine="720"/>
        <w:jc w:val="both"/>
        <w:rPr>
          <w:rFonts w:ascii="Times New Roman" w:hAnsi="Times New Roman" w:cs="Times New Roman"/>
          <w:sz w:val="24"/>
          <w:szCs w:val="24"/>
        </w:rPr>
      </w:pPr>
    </w:p>
    <w:p w:rsidR="00A22015" w:rsidRDefault="001452E3" w:rsidP="00A22015">
      <w:pPr>
        <w:spacing w:line="480" w:lineRule="auto"/>
        <w:ind w:firstLine="720"/>
        <w:jc w:val="both"/>
        <w:rPr>
          <w:rFonts w:ascii="Times New Roman" w:hAnsi="Times New Roman" w:cs="Times New Roman"/>
          <w:sz w:val="24"/>
          <w:szCs w:val="24"/>
        </w:rPr>
      </w:pPr>
    </w:p>
    <w:p w:rsidR="00A22015" w:rsidRDefault="001452E3" w:rsidP="00A22015">
      <w:pPr>
        <w:spacing w:line="480" w:lineRule="auto"/>
        <w:ind w:firstLine="720"/>
        <w:jc w:val="both"/>
        <w:rPr>
          <w:rFonts w:ascii="Times New Roman" w:hAnsi="Times New Roman" w:cs="Times New Roman"/>
          <w:sz w:val="24"/>
          <w:szCs w:val="24"/>
        </w:rPr>
      </w:pPr>
    </w:p>
    <w:p w:rsidR="00A22015" w:rsidRDefault="001452E3" w:rsidP="00A22015">
      <w:pPr>
        <w:spacing w:line="480" w:lineRule="auto"/>
        <w:ind w:firstLine="720"/>
        <w:jc w:val="both"/>
        <w:rPr>
          <w:rFonts w:ascii="Times New Roman" w:hAnsi="Times New Roman" w:cs="Times New Roman"/>
          <w:sz w:val="24"/>
          <w:szCs w:val="24"/>
        </w:rPr>
      </w:pPr>
    </w:p>
    <w:p w:rsidR="0004339A" w:rsidRPr="002F6DC3" w:rsidRDefault="001452E3" w:rsidP="00A22015">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lastRenderedPageBreak/>
        <w:t>The author of "Tell Tchaikovsky the News: Popular Culture, Postmodernis</w:t>
      </w:r>
      <w:r w:rsidRPr="002F6DC3">
        <w:rPr>
          <w:rFonts w:ascii="Times New Roman" w:hAnsi="Times New Roman" w:cs="Times New Roman"/>
          <w:sz w:val="24"/>
          <w:szCs w:val="24"/>
        </w:rPr>
        <w:t xml:space="preserve">m, and the Emergence of Rock and Roll," Bruce Tucker said in his journal "Urging jukebox operators to </w:t>
      </w:r>
      <w:r w:rsidRPr="002F6DC3">
        <w:rPr>
          <w:rFonts w:ascii="Times New Roman" w:hAnsi="Times New Roman" w:cs="Times New Roman"/>
          <w:sz w:val="24"/>
          <w:szCs w:val="24"/>
        </w:rPr>
        <w:t>remove</w:t>
      </w:r>
      <w:r w:rsidRPr="002F6DC3">
        <w:rPr>
          <w:rFonts w:ascii="Times New Roman" w:hAnsi="Times New Roman" w:cs="Times New Roman"/>
          <w:sz w:val="24"/>
          <w:szCs w:val="24"/>
        </w:rPr>
        <w:t xml:space="preserve"> “immoral” records….brings out vulgarity and </w:t>
      </w:r>
      <w:r w:rsidRPr="002F6DC3">
        <w:rPr>
          <w:rFonts w:ascii="Times New Roman" w:hAnsi="Times New Roman" w:cs="Times New Roman"/>
          <w:sz w:val="24"/>
          <w:szCs w:val="24"/>
        </w:rPr>
        <w:t xml:space="preserve">animalism"(40-41).It referred to the hate the parents' generation had for Rock and Roll as they </w:t>
      </w:r>
      <w:r w:rsidRPr="002F6DC3">
        <w:rPr>
          <w:rFonts w:ascii="Times New Roman" w:hAnsi="Times New Roman" w:cs="Times New Roman"/>
          <w:sz w:val="24"/>
          <w:szCs w:val="24"/>
        </w:rPr>
        <w:t>thought the music would influence their children poorly. Parents lived in fear that the increase in crime rates, would result in their children taking up immoral acts of the musicians they liked and the criminals</w:t>
      </w:r>
      <w:r w:rsidRPr="002F6DC3">
        <w:rPr>
          <w:rFonts w:ascii="Times New Roman" w:hAnsi="Times New Roman" w:cs="Times New Roman"/>
          <w:color w:val="222222"/>
          <w:sz w:val="24"/>
          <w:szCs w:val="24"/>
          <w:shd w:val="clear" w:color="auto" w:fill="FFFFFF"/>
        </w:rPr>
        <w:t xml:space="preserve"> (</w:t>
      </w:r>
      <w:r w:rsidRPr="002F6DC3">
        <w:rPr>
          <w:rFonts w:ascii="Times New Roman" w:hAnsi="Times New Roman" w:cs="Times New Roman"/>
          <w:sz w:val="24"/>
          <w:szCs w:val="24"/>
        </w:rPr>
        <w:t>Carnevale, Anthony P., and Ric</w:t>
      </w:r>
      <w:r w:rsidRPr="002F6DC3">
        <w:rPr>
          <w:rFonts w:ascii="Times New Roman" w:hAnsi="Times New Roman" w:cs="Times New Roman"/>
          <w:sz w:val="24"/>
          <w:szCs w:val="24"/>
        </w:rPr>
        <w:t>hard A. Fry. "Crossing the Great Divide: Can We Achieve Equity When Generation Y Goes to College? Leadership 2000 Series, pg 49)</w:t>
      </w:r>
      <w:r w:rsidRPr="002F6DC3">
        <w:rPr>
          <w:rFonts w:ascii="Times New Roman" w:hAnsi="Times New Roman" w:cs="Times New Roman"/>
          <w:sz w:val="24"/>
          <w:szCs w:val="24"/>
        </w:rPr>
        <w:t>.</w:t>
      </w:r>
    </w:p>
    <w:p w:rsidR="00ED1191" w:rsidRPr="002F6DC3" w:rsidRDefault="001452E3" w:rsidP="002F6DC3">
      <w:pPr>
        <w:spacing w:line="480" w:lineRule="auto"/>
        <w:jc w:val="both"/>
        <w:rPr>
          <w:rFonts w:ascii="Times New Roman" w:hAnsi="Times New Roman" w:cs="Times New Roman"/>
          <w:sz w:val="24"/>
          <w:szCs w:val="24"/>
        </w:rPr>
      </w:pPr>
      <w:r w:rsidRPr="002F6DC3">
        <w:rPr>
          <w:rFonts w:ascii="Times New Roman" w:hAnsi="Times New Roman" w:cs="Times New Roman"/>
          <w:sz w:val="24"/>
          <w:szCs w:val="24"/>
        </w:rPr>
        <w:t>Rock ‘n’ roll was made an incubator for rebelliousness and alienation</w:t>
      </w:r>
    </w:p>
    <w:p w:rsidR="005A5EE6" w:rsidRPr="002F6DC3" w:rsidRDefault="001452E3" w:rsidP="002F6DC3">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t xml:space="preserve">The insistent beat of rock ‘n' roll was in no small measure that made it an incubator for rebelliousness; since the beat enables to released and relaxed the body, for sex, and for dancing. Richard Brook, the director of </w:t>
      </w:r>
      <w:r w:rsidRPr="002F6DC3">
        <w:rPr>
          <w:rFonts w:ascii="Times New Roman" w:hAnsi="Times New Roman" w:cs="Times New Roman"/>
          <w:i/>
          <w:sz w:val="24"/>
          <w:szCs w:val="24"/>
        </w:rPr>
        <w:t xml:space="preserve">Blackboard Jungle, </w:t>
      </w:r>
      <w:r w:rsidRPr="002F6DC3">
        <w:rPr>
          <w:rFonts w:ascii="Times New Roman" w:hAnsi="Times New Roman" w:cs="Times New Roman"/>
          <w:sz w:val="24"/>
          <w:szCs w:val="24"/>
        </w:rPr>
        <w:t>capitalized on</w:t>
      </w:r>
      <w:r w:rsidRPr="002F6DC3">
        <w:rPr>
          <w:rFonts w:ascii="Times New Roman" w:hAnsi="Times New Roman" w:cs="Times New Roman"/>
          <w:i/>
          <w:sz w:val="24"/>
          <w:szCs w:val="24"/>
        </w:rPr>
        <w:t xml:space="preserve"> </w:t>
      </w:r>
      <w:r w:rsidRPr="002F6DC3">
        <w:rPr>
          <w:rFonts w:ascii="Times New Roman" w:hAnsi="Times New Roman" w:cs="Times New Roman"/>
          <w:sz w:val="24"/>
          <w:szCs w:val="24"/>
        </w:rPr>
        <w:t xml:space="preserve">the beat of "Rock Around the Clock" which was used as the sound track for the movie. </w:t>
      </w:r>
      <w:r w:rsidRPr="002F6DC3">
        <w:rPr>
          <w:rFonts w:ascii="Times New Roman" w:hAnsi="Times New Roman" w:cs="Times New Roman"/>
          <w:sz w:val="24"/>
          <w:szCs w:val="24"/>
        </w:rPr>
        <w:t>Onstage</w:t>
      </w:r>
      <w:r w:rsidRPr="002F6DC3">
        <w:rPr>
          <w:rFonts w:ascii="Times New Roman" w:hAnsi="Times New Roman" w:cs="Times New Roman"/>
          <w:sz w:val="24"/>
          <w:szCs w:val="24"/>
        </w:rPr>
        <w:t>, performers of Rock and Roll were in harmony with the beat.</w:t>
      </w:r>
      <w:r w:rsidRPr="002F6DC3">
        <w:rPr>
          <w:rFonts w:ascii="Times New Roman" w:hAnsi="Times New Roman" w:cs="Times New Roman"/>
          <w:sz w:val="24"/>
          <w:szCs w:val="24"/>
        </w:rPr>
        <w:t xml:space="preserve"> They were more hedonistic, more conscious of their bodies, and rebellious than any pr</w:t>
      </w:r>
      <w:r w:rsidRPr="002F6DC3">
        <w:rPr>
          <w:rFonts w:ascii="Times New Roman" w:hAnsi="Times New Roman" w:cs="Times New Roman"/>
          <w:sz w:val="24"/>
          <w:szCs w:val="24"/>
        </w:rPr>
        <w:t>evious singers. Most essential of all, whether the lyrics were puerile or potent, rock ‘n’ roll was teenagers’ music, performed by teenagers, about teenagers</w:t>
      </w:r>
      <w:r w:rsidRPr="002F6DC3">
        <w:rPr>
          <w:rFonts w:ascii="Times New Roman" w:hAnsi="Times New Roman" w:cs="Times New Roman"/>
          <w:sz w:val="24"/>
          <w:szCs w:val="24"/>
        </w:rPr>
        <w:t>( Hill, Trent, et al. </w:t>
      </w:r>
      <w:r w:rsidRPr="002F6DC3">
        <w:rPr>
          <w:rFonts w:ascii="Times New Roman" w:hAnsi="Times New Roman" w:cs="Times New Roman"/>
          <w:i/>
          <w:iCs/>
          <w:sz w:val="24"/>
          <w:szCs w:val="24"/>
        </w:rPr>
        <w:t>Present tense: rock &amp; roll and culture</w:t>
      </w:r>
      <w:r w:rsidRPr="002F6DC3">
        <w:rPr>
          <w:rFonts w:ascii="Times New Roman" w:hAnsi="Times New Roman" w:cs="Times New Roman"/>
          <w:sz w:val="24"/>
          <w:szCs w:val="24"/>
        </w:rPr>
        <w:t>. Duke University Press, pg 200)</w:t>
      </w:r>
      <w:r w:rsidRPr="002F6DC3">
        <w:rPr>
          <w:rFonts w:ascii="Times New Roman" w:hAnsi="Times New Roman" w:cs="Times New Roman"/>
          <w:sz w:val="24"/>
          <w:szCs w:val="24"/>
        </w:rPr>
        <w:t>.</w:t>
      </w:r>
    </w:p>
    <w:p w:rsidR="00A22015" w:rsidRDefault="001452E3" w:rsidP="002F6DC3">
      <w:pPr>
        <w:spacing w:line="480" w:lineRule="auto"/>
        <w:ind w:firstLine="720"/>
        <w:jc w:val="both"/>
        <w:rPr>
          <w:rFonts w:ascii="Times New Roman" w:hAnsi="Times New Roman" w:cs="Times New Roman"/>
          <w:sz w:val="24"/>
          <w:szCs w:val="24"/>
        </w:rPr>
      </w:pPr>
      <w:r w:rsidRPr="002F6DC3">
        <w:rPr>
          <w:rFonts w:ascii="Times New Roman" w:hAnsi="Times New Roman" w:cs="Times New Roman"/>
          <w:i/>
          <w:sz w:val="24"/>
          <w:szCs w:val="24"/>
        </w:rPr>
        <w:t>Ebony</w:t>
      </w:r>
      <w:r w:rsidRPr="002F6DC3">
        <w:rPr>
          <w:rFonts w:ascii="Times New Roman" w:hAnsi="Times New Roman" w:cs="Times New Roman"/>
          <w:sz w:val="24"/>
          <w:szCs w:val="24"/>
        </w:rPr>
        <w:t xml:space="preserve"> reported that by 1956, there more than two hundred rock ‘n’ roll teen groups. Their names such as</w:t>
      </w:r>
      <w:r w:rsidRPr="002F6DC3">
        <w:rPr>
          <w:rFonts w:ascii="Times New Roman" w:hAnsi="Times New Roman" w:cs="Times New Roman"/>
          <w:sz w:val="24"/>
          <w:szCs w:val="24"/>
        </w:rPr>
        <w:t>;</w:t>
      </w:r>
      <w:r w:rsidRPr="002F6DC3">
        <w:rPr>
          <w:rFonts w:ascii="Times New Roman" w:hAnsi="Times New Roman" w:cs="Times New Roman"/>
          <w:sz w:val="24"/>
          <w:szCs w:val="24"/>
        </w:rPr>
        <w:t xml:space="preserve"> the Six Teens, the School Boys, Frankie Lymon and the Teenagers,</w:t>
      </w:r>
      <w:r w:rsidRPr="002F6DC3">
        <w:rPr>
          <w:rFonts w:ascii="Times New Roman" w:hAnsi="Times New Roman" w:cs="Times New Roman"/>
          <w:sz w:val="24"/>
          <w:szCs w:val="24"/>
        </w:rPr>
        <w:t xml:space="preserve"> </w:t>
      </w:r>
      <w:r w:rsidRPr="002F6DC3">
        <w:rPr>
          <w:rFonts w:ascii="Times New Roman" w:hAnsi="Times New Roman" w:cs="Times New Roman"/>
          <w:sz w:val="24"/>
          <w:szCs w:val="24"/>
        </w:rPr>
        <w:t>the Youngsters</w:t>
      </w:r>
      <w:r w:rsidRPr="002F6DC3">
        <w:rPr>
          <w:rFonts w:ascii="Times New Roman" w:hAnsi="Times New Roman" w:cs="Times New Roman"/>
          <w:sz w:val="24"/>
          <w:szCs w:val="24"/>
        </w:rPr>
        <w:t xml:space="preserve"> </w:t>
      </w:r>
      <w:r w:rsidRPr="002F6DC3">
        <w:rPr>
          <w:rFonts w:ascii="Times New Roman" w:hAnsi="Times New Roman" w:cs="Times New Roman"/>
          <w:sz w:val="24"/>
          <w:szCs w:val="24"/>
        </w:rPr>
        <w:t>,and the Teen-</w:t>
      </w:r>
      <w:r w:rsidRPr="002F6DC3">
        <w:rPr>
          <w:rFonts w:ascii="Times New Roman" w:hAnsi="Times New Roman" w:cs="Times New Roman"/>
          <w:sz w:val="24"/>
          <w:szCs w:val="24"/>
        </w:rPr>
        <w:t xml:space="preserve">Queens: even so, their songs titles for example; ”Young </w:t>
      </w:r>
      <w:r w:rsidRPr="002F6DC3">
        <w:rPr>
          <w:rFonts w:ascii="Times New Roman" w:hAnsi="Times New Roman" w:cs="Times New Roman"/>
          <w:sz w:val="24"/>
          <w:szCs w:val="24"/>
        </w:rPr>
        <w:t>Love”, ”Teenage Crush”, ”So Young” and “A Teenager’s Romance” all served to invite the adolescents to their world.</w:t>
      </w:r>
      <w:r w:rsidRPr="002F6DC3">
        <w:rPr>
          <w:rFonts w:ascii="Times New Roman" w:hAnsi="Times New Roman" w:cs="Times New Roman"/>
          <w:sz w:val="24"/>
          <w:szCs w:val="24"/>
        </w:rPr>
        <w:t xml:space="preserve"> </w:t>
      </w:r>
    </w:p>
    <w:p w:rsidR="005A2C12" w:rsidRPr="002F6DC3" w:rsidRDefault="001452E3" w:rsidP="002F6DC3">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lastRenderedPageBreak/>
        <w:t>Every concert of Rock and Roll was an occasion for celebrating and affirming teenage solidarity and collective identity. While they were oft</w:t>
      </w:r>
      <w:r w:rsidRPr="002F6DC3">
        <w:rPr>
          <w:rFonts w:ascii="Times New Roman" w:hAnsi="Times New Roman" w:cs="Times New Roman"/>
          <w:sz w:val="24"/>
          <w:szCs w:val="24"/>
        </w:rPr>
        <w:t>en the subject to the whims and will of adults, teenagers felt rock  ‘n’ roll empowered them by listening, dancing, and screaming at their space</w:t>
      </w:r>
      <w:r w:rsidRPr="002F6DC3">
        <w:rPr>
          <w:rFonts w:ascii="Times New Roman" w:hAnsi="Times New Roman" w:cs="Times New Roman"/>
          <w:sz w:val="24"/>
          <w:szCs w:val="24"/>
        </w:rPr>
        <w:t>(</w:t>
      </w:r>
      <w:r w:rsidRPr="002F6DC3">
        <w:rPr>
          <w:rFonts w:ascii="Times New Roman" w:hAnsi="Times New Roman" w:cs="Times New Roman"/>
          <w:color w:val="222222"/>
          <w:sz w:val="24"/>
          <w:szCs w:val="24"/>
          <w:shd w:val="clear" w:color="auto" w:fill="FFFFFF"/>
        </w:rPr>
        <w:t xml:space="preserve"> </w:t>
      </w:r>
      <w:r w:rsidRPr="002F6DC3">
        <w:rPr>
          <w:rFonts w:ascii="Times New Roman" w:hAnsi="Times New Roman" w:cs="Times New Roman"/>
          <w:sz w:val="24"/>
          <w:szCs w:val="24"/>
        </w:rPr>
        <w:t>ALTSCHULER, GLEN. "Children:"All Shook Up."</w:t>
      </w:r>
      <w:r w:rsidRPr="002F6DC3">
        <w:rPr>
          <w:rFonts w:ascii="Times New Roman" w:hAnsi="Times New Roman" w:cs="Times New Roman"/>
          <w:i/>
          <w:iCs/>
          <w:sz w:val="24"/>
          <w:szCs w:val="24"/>
        </w:rPr>
        <w:t>Major Problems in American History</w:t>
      </w:r>
      <w:r w:rsidRPr="002F6DC3">
        <w:rPr>
          <w:rFonts w:ascii="Times New Roman" w:hAnsi="Times New Roman" w:cs="Times New Roman"/>
          <w:sz w:val="24"/>
          <w:szCs w:val="24"/>
        </w:rPr>
        <w:t>, pg 340)</w:t>
      </w:r>
      <w:r w:rsidRPr="002F6DC3">
        <w:rPr>
          <w:rFonts w:ascii="Times New Roman" w:hAnsi="Times New Roman" w:cs="Times New Roman"/>
          <w:sz w:val="24"/>
          <w:szCs w:val="24"/>
        </w:rPr>
        <w:t xml:space="preserve">. Therefore, Rock and </w:t>
      </w:r>
      <w:r w:rsidRPr="002F6DC3">
        <w:rPr>
          <w:rFonts w:ascii="Times New Roman" w:hAnsi="Times New Roman" w:cs="Times New Roman"/>
          <w:sz w:val="24"/>
          <w:szCs w:val="24"/>
        </w:rPr>
        <w:t>Roll gave teenager unprecedented power. Rock and Roll stars helped solve the issue of meddle-some parents</w:t>
      </w:r>
      <w:r w:rsidRPr="002F6DC3">
        <w:rPr>
          <w:rFonts w:ascii="Times New Roman" w:hAnsi="Times New Roman" w:cs="Times New Roman"/>
          <w:sz w:val="24"/>
          <w:szCs w:val="24"/>
        </w:rPr>
        <w:t>; by making their folks be their dependents. Elvis was genuinely and publically dutiful to his mother; however, he left their family home early. He eve</w:t>
      </w:r>
      <w:r w:rsidRPr="002F6DC3">
        <w:rPr>
          <w:rFonts w:ascii="Times New Roman" w:hAnsi="Times New Roman" w:cs="Times New Roman"/>
          <w:sz w:val="24"/>
          <w:szCs w:val="24"/>
        </w:rPr>
        <w:t xml:space="preserve">n bought Vernon and Gladys eye-popping professions that they </w:t>
      </w:r>
      <w:r w:rsidR="009407B0" w:rsidRPr="002F6DC3">
        <w:rPr>
          <w:rFonts w:ascii="Times New Roman" w:hAnsi="Times New Roman" w:cs="Times New Roman"/>
          <w:sz w:val="24"/>
          <w:szCs w:val="24"/>
        </w:rPr>
        <w:t>enjoyed. Consequently</w:t>
      </w:r>
      <w:r w:rsidRPr="002F6DC3">
        <w:rPr>
          <w:rFonts w:ascii="Times New Roman" w:hAnsi="Times New Roman" w:cs="Times New Roman"/>
          <w:sz w:val="24"/>
          <w:szCs w:val="24"/>
        </w:rPr>
        <w:t>, in Rock and Roll, the parents were powerless and peripheral, or they were not there at all.</w:t>
      </w:r>
    </w:p>
    <w:p w:rsidR="00483E14" w:rsidRPr="002F6DC3" w:rsidRDefault="001452E3" w:rsidP="00A22015">
      <w:pPr>
        <w:spacing w:line="480" w:lineRule="auto"/>
        <w:jc w:val="center"/>
        <w:rPr>
          <w:rFonts w:ascii="Times New Roman" w:hAnsi="Times New Roman" w:cs="Times New Roman"/>
          <w:sz w:val="24"/>
          <w:szCs w:val="24"/>
        </w:rPr>
      </w:pPr>
      <w:r w:rsidRPr="002F6DC3">
        <w:rPr>
          <w:rFonts w:ascii="Times New Roman" w:hAnsi="Times New Roman" w:cs="Times New Roman"/>
          <w:sz w:val="24"/>
          <w:szCs w:val="24"/>
        </w:rPr>
        <w:t>Work cited</w:t>
      </w:r>
    </w:p>
    <w:p w:rsidR="00041A9E" w:rsidRPr="002F6DC3" w:rsidRDefault="001452E3" w:rsidP="002F6DC3">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t>Hill, Trent, et al. </w:t>
      </w:r>
      <w:r w:rsidRPr="002F6DC3">
        <w:rPr>
          <w:rFonts w:ascii="Times New Roman" w:hAnsi="Times New Roman" w:cs="Times New Roman"/>
          <w:i/>
          <w:iCs/>
          <w:sz w:val="24"/>
          <w:szCs w:val="24"/>
        </w:rPr>
        <w:t>Present tense: rock &amp; roll and culture</w:t>
      </w:r>
      <w:r w:rsidRPr="002F6DC3">
        <w:rPr>
          <w:rFonts w:ascii="Times New Roman" w:hAnsi="Times New Roman" w:cs="Times New Roman"/>
          <w:sz w:val="24"/>
          <w:szCs w:val="24"/>
        </w:rPr>
        <w:t>. D</w:t>
      </w:r>
      <w:r w:rsidRPr="002F6DC3">
        <w:rPr>
          <w:rFonts w:ascii="Times New Roman" w:hAnsi="Times New Roman" w:cs="Times New Roman"/>
          <w:sz w:val="24"/>
          <w:szCs w:val="24"/>
        </w:rPr>
        <w:t>uke University Press, 1992.</w:t>
      </w:r>
    </w:p>
    <w:p w:rsidR="00041A9E" w:rsidRPr="002F6DC3" w:rsidRDefault="001452E3" w:rsidP="002F6DC3">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t>Carnevale, Anthony P., and Richard A. Fry. "Crossing the Great Divide: Can We Achieve Equity When Generation Y Goes to College? Leadership 2000 Series." (2000).</w:t>
      </w:r>
    </w:p>
    <w:p w:rsidR="002F6DC3" w:rsidRPr="002F6DC3" w:rsidRDefault="001452E3" w:rsidP="002F6DC3">
      <w:pPr>
        <w:spacing w:line="480" w:lineRule="auto"/>
        <w:ind w:firstLine="720"/>
        <w:jc w:val="both"/>
        <w:rPr>
          <w:rFonts w:ascii="Times New Roman" w:hAnsi="Times New Roman" w:cs="Times New Roman"/>
          <w:sz w:val="24"/>
          <w:szCs w:val="24"/>
        </w:rPr>
      </w:pPr>
      <w:r w:rsidRPr="002F6DC3">
        <w:rPr>
          <w:rFonts w:ascii="Times New Roman" w:hAnsi="Times New Roman" w:cs="Times New Roman"/>
          <w:sz w:val="24"/>
          <w:szCs w:val="24"/>
        </w:rPr>
        <w:t xml:space="preserve">ALTSCHULER, GLEN. "Children:"All Shook Up." </w:t>
      </w:r>
      <w:r w:rsidRPr="002F6DC3">
        <w:rPr>
          <w:rFonts w:ascii="Times New Roman" w:hAnsi="Times New Roman" w:cs="Times New Roman"/>
          <w:i/>
          <w:iCs/>
          <w:sz w:val="24"/>
          <w:szCs w:val="24"/>
        </w:rPr>
        <w:t>Major Problems in Ameri</w:t>
      </w:r>
      <w:r w:rsidRPr="002F6DC3">
        <w:rPr>
          <w:rFonts w:ascii="Times New Roman" w:hAnsi="Times New Roman" w:cs="Times New Roman"/>
          <w:i/>
          <w:iCs/>
          <w:sz w:val="24"/>
          <w:szCs w:val="24"/>
        </w:rPr>
        <w:t>can History</w:t>
      </w:r>
      <w:r w:rsidRPr="002F6DC3">
        <w:rPr>
          <w:rFonts w:ascii="Times New Roman" w:hAnsi="Times New Roman" w:cs="Times New Roman"/>
          <w:sz w:val="24"/>
          <w:szCs w:val="24"/>
        </w:rPr>
        <w:t> 2 (2016): 340.</w:t>
      </w:r>
    </w:p>
    <w:p w:rsidR="00483E14" w:rsidRDefault="001452E3"/>
    <w:sectPr w:rsidR="00483E14" w:rsidSect="00572DB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52E3" w:rsidRDefault="001452E3" w:rsidP="00B23E40">
      <w:pPr>
        <w:spacing w:after="0" w:line="240" w:lineRule="auto"/>
      </w:pPr>
      <w:r>
        <w:separator/>
      </w:r>
    </w:p>
  </w:endnote>
  <w:endnote w:type="continuationSeparator" w:id="1">
    <w:p w:rsidR="001452E3" w:rsidRDefault="001452E3" w:rsidP="00B23E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52E3" w:rsidRDefault="001452E3" w:rsidP="00B23E40">
      <w:pPr>
        <w:spacing w:after="0" w:line="240" w:lineRule="auto"/>
      </w:pPr>
      <w:r>
        <w:separator/>
      </w:r>
    </w:p>
  </w:footnote>
  <w:footnote w:type="continuationSeparator" w:id="1">
    <w:p w:rsidR="001452E3" w:rsidRDefault="001452E3" w:rsidP="00B23E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87532"/>
      <w:docPartObj>
        <w:docPartGallery w:val="Page Numbers (Top of Page)"/>
        <w:docPartUnique/>
      </w:docPartObj>
    </w:sdtPr>
    <w:sdtContent>
      <w:p w:rsidR="00A22015" w:rsidRDefault="001452E3">
        <w:pPr>
          <w:pStyle w:val="Header"/>
          <w:jc w:val="right"/>
        </w:pPr>
        <w:r w:rsidRPr="00A22015">
          <w:rPr>
            <w:rFonts w:ascii="Times New Roman" w:hAnsi="Times New Roman" w:cs="Times New Roman"/>
            <w:sz w:val="24"/>
            <w:szCs w:val="24"/>
          </w:rPr>
          <w:t xml:space="preserve">Surname </w:t>
        </w:r>
        <w:r w:rsidR="00B23E40" w:rsidRPr="00A22015">
          <w:rPr>
            <w:rFonts w:ascii="Times New Roman" w:hAnsi="Times New Roman" w:cs="Times New Roman"/>
            <w:sz w:val="24"/>
            <w:szCs w:val="24"/>
          </w:rPr>
          <w:fldChar w:fldCharType="begin"/>
        </w:r>
        <w:r w:rsidRPr="00A22015">
          <w:rPr>
            <w:rFonts w:ascii="Times New Roman" w:hAnsi="Times New Roman" w:cs="Times New Roman"/>
            <w:sz w:val="24"/>
            <w:szCs w:val="24"/>
          </w:rPr>
          <w:instrText xml:space="preserve"> PAGE   \* MERGEFORMAT </w:instrText>
        </w:r>
        <w:r w:rsidR="00B23E40" w:rsidRPr="00A22015">
          <w:rPr>
            <w:rFonts w:ascii="Times New Roman" w:hAnsi="Times New Roman" w:cs="Times New Roman"/>
            <w:sz w:val="24"/>
            <w:szCs w:val="24"/>
          </w:rPr>
          <w:fldChar w:fldCharType="separate"/>
        </w:r>
        <w:r w:rsidR="009407B0">
          <w:rPr>
            <w:rFonts w:ascii="Times New Roman" w:hAnsi="Times New Roman" w:cs="Times New Roman"/>
            <w:noProof/>
            <w:sz w:val="24"/>
            <w:szCs w:val="24"/>
          </w:rPr>
          <w:t>1</w:t>
        </w:r>
        <w:r w:rsidR="00B23E40" w:rsidRPr="00A22015">
          <w:rPr>
            <w:rFonts w:ascii="Times New Roman" w:hAnsi="Times New Roman" w:cs="Times New Roman"/>
            <w:sz w:val="24"/>
            <w:szCs w:val="24"/>
          </w:rPr>
          <w:fldChar w:fldCharType="end"/>
        </w:r>
      </w:p>
    </w:sdtContent>
  </w:sdt>
  <w:p w:rsidR="00A22015" w:rsidRDefault="001452E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B23E40"/>
    <w:rsid w:val="001452E3"/>
    <w:rsid w:val="009407B0"/>
    <w:rsid w:val="00B23E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D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21FE"/>
    <w:rPr>
      <w:color w:val="0000FF" w:themeColor="hyperlink"/>
      <w:u w:val="single"/>
    </w:rPr>
  </w:style>
  <w:style w:type="paragraph" w:styleId="Header">
    <w:name w:val="header"/>
    <w:basedOn w:val="Normal"/>
    <w:link w:val="HeaderChar"/>
    <w:uiPriority w:val="99"/>
    <w:unhideWhenUsed/>
    <w:rsid w:val="00A220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2015"/>
  </w:style>
  <w:style w:type="paragraph" w:styleId="Footer">
    <w:name w:val="footer"/>
    <w:basedOn w:val="Normal"/>
    <w:link w:val="FooterChar"/>
    <w:uiPriority w:val="99"/>
    <w:semiHidden/>
    <w:unhideWhenUsed/>
    <w:rsid w:val="00A220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201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B23E40"/>
    <w:pPr>
      <w:spacing w:line="240" w:lineRule="auto"/>
    </w:pPr>
    <w:rPr>
      <w:sz w:val="20"/>
      <w:szCs w:val="20"/>
    </w:rPr>
  </w:style>
  <w:style w:type="character" w:customStyle="1" w:styleId="CommentTextChar">
    <w:name w:val="Comment Text Char"/>
    <w:basedOn w:val="DefaultParagraphFont"/>
    <w:link w:val="CommentText"/>
    <w:uiPriority w:val="99"/>
    <w:semiHidden/>
    <w:rsid w:val="00B23E40"/>
    <w:rPr>
      <w:sz w:val="20"/>
      <w:szCs w:val="20"/>
    </w:rPr>
  </w:style>
  <w:style w:type="paragraph" w:styleId="BalloonText">
    <w:name w:val="Balloon Text"/>
    <w:basedOn w:val="Normal"/>
    <w:link w:val="BalloonTextChar"/>
    <w:uiPriority w:val="99"/>
    <w:semiHidden/>
    <w:unhideWhenUsed/>
    <w:rsid w:val="009407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07B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3</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6</cp:revision>
  <dcterms:created xsi:type="dcterms:W3CDTF">2017-10-26T15:30:00Z</dcterms:created>
  <dcterms:modified xsi:type="dcterms:W3CDTF">2017-10-26T18:30:00Z</dcterms:modified>
</cp:coreProperties>
</file>